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74" w:tblpY="1233"/>
        <w:tblOverlap w:val="never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1416"/>
        <w:gridCol w:w="284"/>
        <w:gridCol w:w="1269"/>
        <w:gridCol w:w="6665"/>
      </w:tblGrid>
      <w:tr w14:paraId="7A265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0" w:hRule="atLeast"/>
        </w:trPr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76ADCD"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18"/>
                <w:szCs w:val="16"/>
                <w:lang w:eastAsia="ru-RU"/>
              </w:rPr>
            </w:pPr>
            <w:bookmarkStart w:id="0" w:name="_Hlk171500247"/>
            <w:bookmarkStart w:id="1" w:name="_Hlk163655387"/>
            <w: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702945</wp:posOffset>
                  </wp:positionH>
                  <wp:positionV relativeFrom="paragraph">
                    <wp:posOffset>5080</wp:posOffset>
                  </wp:positionV>
                  <wp:extent cx="685800" cy="866140"/>
                  <wp:effectExtent l="0" t="0" r="0" b="10160"/>
                  <wp:wrapNone/>
                  <wp:docPr id="1" name="Рисунок 1" descr="Описание: герб Чугуевского 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герб Чугуевского 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/>
                <w:b/>
                <w:sz w:val="18"/>
                <w:szCs w:val="16"/>
                <w:lang w:eastAsia="ru-RU"/>
              </w:rPr>
              <w:t xml:space="preserve">  </w:t>
            </w:r>
          </w:p>
          <w:p w14:paraId="7F1003A0"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18"/>
                <w:lang w:eastAsia="ru-RU"/>
              </w:rPr>
            </w:pPr>
          </w:p>
          <w:p w14:paraId="276D2C8A"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18"/>
                <w:lang w:eastAsia="ru-RU"/>
              </w:rPr>
            </w:pPr>
          </w:p>
          <w:p w14:paraId="41AD47F4"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18"/>
                <w:lang w:eastAsia="ru-RU"/>
              </w:rPr>
            </w:pPr>
          </w:p>
          <w:p w14:paraId="28001DF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18"/>
                <w:lang w:eastAsia="ru-RU"/>
              </w:rPr>
              <w:t xml:space="preserve">АДМИНИСТРАЦИЯ ЧУГУЕВСКОГО МУНИЦИПАЛЬНОГО ОКРУГА </w:t>
            </w:r>
          </w:p>
          <w:p w14:paraId="291D1CF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18"/>
                <w:lang w:eastAsia="ru-RU"/>
              </w:rPr>
              <w:t>ПРИМОРСКОГО КРАЯ</w:t>
            </w:r>
          </w:p>
          <w:p w14:paraId="60B3D7A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18"/>
                <w:lang w:eastAsia="ru-RU"/>
              </w:rPr>
              <w:t xml:space="preserve">УПРАВЛЕНИЕ ОБРАЗОВАНИЯ </w:t>
            </w:r>
          </w:p>
          <w:p w14:paraId="17058150">
            <w:pPr>
              <w:keepNext/>
              <w:tabs>
                <w:tab w:val="left" w:pos="2977"/>
              </w:tabs>
              <w:spacing w:after="0" w:line="60" w:lineRule="exact"/>
              <w:jc w:val="center"/>
              <w:outlineLvl w:val="1"/>
              <w:rPr>
                <w:rFonts w:ascii="Arial Narrow" w:hAnsi="Arial Narrow" w:eastAsia="Times New Roman"/>
                <w:b/>
                <w:sz w:val="20"/>
                <w:szCs w:val="18"/>
                <w:lang w:eastAsia="ru-RU"/>
              </w:rPr>
            </w:pPr>
          </w:p>
          <w:p w14:paraId="55C2533C">
            <w:pPr>
              <w:spacing w:after="0" w:line="160" w:lineRule="atLeast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6"/>
                <w:lang w:eastAsia="ru-RU"/>
              </w:rPr>
              <w:t>692623, с. Чугуевка, ул. 50лет Октября,161</w:t>
            </w:r>
          </w:p>
          <w:p w14:paraId="511FBDED">
            <w:pPr>
              <w:spacing w:after="0" w:line="160" w:lineRule="atLeast"/>
              <w:jc w:val="center"/>
              <w:rPr>
                <w:rFonts w:ascii="Times New Roman" w:hAnsi="Times New Roman" w:eastAsia="Times New Roman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6"/>
                <w:lang w:eastAsia="ru-RU"/>
              </w:rPr>
              <w:t xml:space="preserve">тел/факс (42372) 21-3-46 </w:t>
            </w:r>
          </w:p>
          <w:p w14:paraId="6D813175">
            <w:pPr>
              <w:spacing w:after="0" w:line="160" w:lineRule="atLeast"/>
              <w:jc w:val="center"/>
              <w:rPr>
                <w:rFonts w:ascii="Arial Narrow" w:hAnsi="Arial Narrow" w:eastAsia="Times New Roman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6"/>
                <w:lang w:val="en-US" w:eastAsia="ru-RU"/>
              </w:rPr>
              <w:t>e-mail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6"/>
                <w:lang w:val="en-US" w:eastAsia="ru-RU"/>
              </w:rPr>
              <w:t xml:space="preserve">: </w:t>
            </w:r>
            <w:r>
              <w:fldChar w:fldCharType="begin"/>
            </w:r>
            <w:r>
              <w:instrText xml:space="preserve"> HYPERLINK "mailto:chuguevka_kpo@mail.ru" </w:instrText>
            </w:r>
            <w:r>
              <w:fldChar w:fldCharType="separate"/>
            </w:r>
            <w:r>
              <w:rPr>
                <w:rFonts w:ascii="Times New Roman" w:hAnsi="Times New Roman" w:eastAsia="Times New Roman"/>
                <w:color w:val="0000FF"/>
                <w:sz w:val="18"/>
                <w:szCs w:val="16"/>
                <w:u w:val="single"/>
                <w:lang w:val="en-US" w:eastAsia="ru-RU"/>
              </w:rPr>
              <w:t>chuguevka_kpo@mail.ru</w:t>
            </w:r>
            <w:r>
              <w:rPr>
                <w:rFonts w:ascii="Times New Roman" w:hAnsi="Times New Roman" w:eastAsia="Times New Roman"/>
                <w:color w:val="0000FF"/>
                <w:sz w:val="18"/>
                <w:szCs w:val="16"/>
                <w:u w:val="single"/>
                <w:lang w:val="en-US" w:eastAsia="ru-RU"/>
              </w:rPr>
              <w:fldChar w:fldCharType="end"/>
            </w:r>
          </w:p>
        </w:tc>
        <w:tc>
          <w:tcPr>
            <w:tcW w:w="6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D59FE8">
            <w:pPr>
              <w:spacing w:after="0" w:line="360" w:lineRule="auto"/>
              <w:jc w:val="right"/>
              <w:rPr>
                <w:rFonts w:ascii="Times New Roman" w:hAnsi="Times New Roman" w:eastAsia="Times New Roman"/>
                <w:b/>
                <w:i/>
                <w:sz w:val="32"/>
                <w:szCs w:val="20"/>
                <w:lang w:eastAsia="ru-RU"/>
              </w:rPr>
            </w:pPr>
          </w:p>
          <w:p w14:paraId="61994D75">
            <w:pPr>
              <w:spacing w:after="0" w:line="360" w:lineRule="auto"/>
              <w:rPr>
                <w:rFonts w:ascii="Times New Roman" w:hAnsi="Times New Roman" w:eastAsia="Times New Roman"/>
                <w:sz w:val="28"/>
                <w:szCs w:val="26"/>
                <w:lang w:eastAsia="ru-RU"/>
              </w:rPr>
            </w:pPr>
          </w:p>
          <w:p w14:paraId="067C1150">
            <w:pPr>
              <w:tabs>
                <w:tab w:val="left" w:pos="753"/>
                <w:tab w:val="left" w:pos="2552"/>
              </w:tabs>
              <w:spacing w:after="0" w:line="240" w:lineRule="auto"/>
              <w:ind w:right="5"/>
              <w:jc w:val="right"/>
              <w:rPr>
                <w:rFonts w:ascii="Times New Roman" w:hAnsi="Times New Roman" w:eastAsia="Times New Roman"/>
                <w:sz w:val="28"/>
                <w:szCs w:val="26"/>
                <w:lang w:eastAsia="ru-RU"/>
              </w:rPr>
            </w:pPr>
          </w:p>
          <w:p w14:paraId="7A6E93C9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      Руководителям образовательных                     </w:t>
            </w:r>
          </w:p>
          <w:p w14:paraId="3A5D3AB1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      организаций</w:t>
            </w:r>
          </w:p>
          <w:p w14:paraId="2E27A9FB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      </w:t>
            </w:r>
          </w:p>
        </w:tc>
      </w:tr>
      <w:bookmarkEnd w:id="0"/>
      <w:tr w14:paraId="44E58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</w:trPr>
        <w:tc>
          <w:tcPr>
            <w:tcW w:w="18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5D901AB5"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.09.2024г.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E2CA0">
            <w:pPr>
              <w:spacing w:after="0" w:line="200" w:lineRule="exact"/>
              <w:jc w:val="center"/>
              <w:rPr>
                <w:rFonts w:ascii="Times New Roman" w:hAnsi="Times New Roman" w:eastAsia="Times New Roman"/>
                <w:sz w:val="16"/>
                <w:szCs w:val="14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4"/>
                <w:lang w:eastAsia="ru-RU"/>
              </w:rPr>
              <w:t>№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6F02BED">
            <w:pPr>
              <w:spacing w:after="0" w:line="240" w:lineRule="exact"/>
              <w:jc w:val="center"/>
              <w:rPr>
                <w:rFonts w:hint="default" w:ascii="Times New Roman" w:hAnsi="Times New Roman" w:eastAsia="Times New Roman"/>
                <w:sz w:val="24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0"/>
                <w:lang w:val="en-US" w:eastAsia="ru-RU"/>
              </w:rPr>
              <w:t>1807</w:t>
            </w:r>
          </w:p>
        </w:tc>
        <w:tc>
          <w:tcPr>
            <w:tcW w:w="666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6E45F">
            <w:pPr>
              <w:spacing w:after="0" w:line="256" w:lineRule="auto"/>
              <w:rPr>
                <w:rFonts w:ascii="Times New Roman" w:hAnsi="Times New Roman" w:eastAsia="Times New Roman"/>
                <w:sz w:val="28"/>
                <w:szCs w:val="26"/>
                <w:lang w:eastAsia="ru-RU"/>
              </w:rPr>
            </w:pPr>
          </w:p>
        </w:tc>
      </w:tr>
      <w:tr w14:paraId="24DD4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" w:hRule="atLeast"/>
        </w:trPr>
        <w:tc>
          <w:tcPr>
            <w:tcW w:w="43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6F06924A">
            <w:pPr>
              <w:spacing w:after="0" w:line="160" w:lineRule="exact"/>
              <w:jc w:val="center"/>
              <w:rPr>
                <w:rFonts w:ascii="Times New Roman" w:hAnsi="Times New Roman" w:eastAsia="Times New Roman"/>
                <w:sz w:val="16"/>
                <w:szCs w:val="14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4"/>
                <w:lang w:eastAsia="ru-RU"/>
              </w:rPr>
              <w:t>на №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DDDBF32">
            <w:pPr>
              <w:spacing w:after="0" w:line="200" w:lineRule="exact"/>
              <w:jc w:val="center"/>
              <w:rPr>
                <w:rFonts w:ascii="Arial Narrow" w:hAnsi="Arial Narrow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67B04">
            <w:pPr>
              <w:spacing w:after="0" w:line="160" w:lineRule="exact"/>
              <w:jc w:val="center"/>
              <w:rPr>
                <w:rFonts w:ascii="Times New Roman" w:hAnsi="Times New Roman" w:eastAsia="Times New Roman"/>
                <w:sz w:val="16"/>
                <w:szCs w:val="14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4"/>
                <w:lang w:eastAsia="ru-RU"/>
              </w:rPr>
              <w:t>от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B5FA1C4">
            <w:pPr>
              <w:spacing w:after="0" w:line="200" w:lineRule="exact"/>
              <w:jc w:val="center"/>
              <w:rPr>
                <w:rFonts w:ascii="Arial Narrow" w:hAnsi="Arial Narrow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6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D85D2">
            <w:pPr>
              <w:spacing w:after="0" w:line="256" w:lineRule="auto"/>
              <w:rPr>
                <w:rFonts w:ascii="Times New Roman" w:hAnsi="Times New Roman" w:eastAsia="Times New Roman"/>
                <w:sz w:val="28"/>
                <w:szCs w:val="26"/>
                <w:lang w:eastAsia="ru-RU"/>
              </w:rPr>
            </w:pPr>
          </w:p>
        </w:tc>
      </w:tr>
      <w:tr w14:paraId="2A88E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</w:trPr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C87E7">
            <w:pPr>
              <w:spacing w:after="0" w:line="200" w:lineRule="exact"/>
              <w:jc w:val="center"/>
              <w:rPr>
                <w:rFonts w:ascii="Arial Narrow" w:hAnsi="Arial Narrow"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666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6C3AB">
            <w:pPr>
              <w:spacing w:after="0" w:line="256" w:lineRule="auto"/>
              <w:rPr>
                <w:rFonts w:ascii="Times New Roman" w:hAnsi="Times New Roman" w:eastAsia="Times New Roman"/>
                <w:sz w:val="28"/>
                <w:szCs w:val="26"/>
                <w:lang w:eastAsia="ru-RU"/>
              </w:rPr>
            </w:pPr>
          </w:p>
        </w:tc>
      </w:tr>
      <w:bookmarkEnd w:id="1"/>
    </w:tbl>
    <w:p w14:paraId="2DBCE6B9"/>
    <w:p w14:paraId="4500A467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50" w:firstLineChars="125"/>
        <w:jc w:val="center"/>
        <w:textAlignment w:val="auto"/>
        <w:rPr>
          <w:rFonts w:ascii="Times New Roman" w:hAnsi="Times New Roman" w:eastAsia="Times New Roman"/>
          <w:b/>
          <w:bCs/>
          <w:i/>
          <w:iCs/>
          <w:sz w:val="28"/>
          <w:szCs w:val="28"/>
          <w:lang w:eastAsia="zh-CN"/>
        </w:rPr>
      </w:pPr>
      <w:r>
        <w:rPr>
          <w:rFonts w:ascii="Times New Roman" w:hAnsi="Times New Roman" w:eastAsia="Times New Roman"/>
          <w:b/>
          <w:bCs/>
          <w:i/>
          <w:iCs/>
          <w:sz w:val="28"/>
          <w:szCs w:val="28"/>
          <w:lang w:eastAsia="zh-CN"/>
        </w:rPr>
        <w:t>Уважаемые коллеги!</w:t>
      </w:r>
    </w:p>
    <w:p w14:paraId="7231C05D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50" w:firstLineChars="125"/>
        <w:jc w:val="center"/>
        <w:textAlignment w:val="auto"/>
        <w:rPr>
          <w:rFonts w:ascii="Times New Roman" w:hAnsi="Times New Roman" w:eastAsia="Times New Roman"/>
          <w:b/>
          <w:bCs/>
          <w:i/>
          <w:iCs/>
          <w:sz w:val="28"/>
          <w:szCs w:val="28"/>
          <w:lang w:eastAsia="zh-CN"/>
        </w:rPr>
      </w:pPr>
    </w:p>
    <w:p w14:paraId="1D3364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350" w:firstLineChars="125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val="ru-RU" w:eastAsia="zh-CN"/>
          <w14:textFill>
            <w14:solidFill>
              <w14:schemeClr w14:val="tx1"/>
            </w14:solidFill>
          </w14:textFill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правление образования администрации Чугуевского</w:t>
      </w: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муниципального округ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:lang w:val="ru-RU" w:eastAsia="zh-CN"/>
          <w14:textFill>
            <w14:solidFill>
              <w14:schemeClr w14:val="tx1"/>
            </w14:solidFill>
          </w14:textFill>
        </w:rPr>
        <w:t>а</w:t>
      </w: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zh-CN"/>
          <w14:textFill>
            <w14:solidFill>
              <w14:schemeClr w14:val="tx1"/>
            </w14:solidFill>
          </w14:textFill>
        </w:rPr>
        <w:t xml:space="preserve"> информируе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zh-CN"/>
          <w14:textFill>
            <w14:solidFill>
              <w14:schemeClr w14:val="tx1"/>
            </w14:solidFill>
          </w14:textFill>
        </w:rPr>
        <w:t>т о том</w:t>
      </w:r>
      <w:r>
        <w:rPr>
          <w:rFonts w:hint="default" w:ascii="Times New Roman" w:hAnsi="Times New Roman" w:cs="Times New Roman"/>
          <w:sz w:val="28"/>
          <w:szCs w:val="28"/>
        </w:rPr>
        <w:t>, что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роизошло обновление сайта 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/>
          <w:sz w:val="28"/>
          <w:szCs w:val="28"/>
          <w:lang w:val="ru-RU"/>
        </w:rPr>
        <w:instrText xml:space="preserve"> HYPERLINK "https://siriusolymp.ru/" </w:instrTex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separate"/>
      </w:r>
      <w:r>
        <w:rPr>
          <w:rStyle w:val="4"/>
          <w:rFonts w:hint="default" w:ascii="Times New Roman" w:hAnsi="Times New Roman"/>
          <w:sz w:val="28"/>
          <w:szCs w:val="28"/>
          <w:lang w:val="ru-RU"/>
        </w:rPr>
        <w:t>https://siriusolymp.ru/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end"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, на сайте размещена информация, касающаяся 6 предметов, которые традиционно проходят на платформе из года в год ( математика, биология, физика, химия, астрономия, информатика) принцип получения доступа как в предыдущие года. </w:t>
      </w:r>
    </w:p>
    <w:p w14:paraId="49C2CC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350" w:firstLineChars="125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На остальные предметы, которые указаны в списке, школьный координатор должен будет подать заявку о количестве участников на школьный этап ВСОШ по классам на тот или иной предмет через платформу Сириус 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/>
          <w:sz w:val="28"/>
          <w:szCs w:val="28"/>
          <w:lang w:val="ru-RU"/>
        </w:rPr>
        <w:instrText xml:space="preserve"> HYPERLINK "https://my.sirius.online/activity-page/primorye:vsosh-coordinator-2024" </w:instrTex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separate"/>
      </w:r>
      <w:r>
        <w:rPr>
          <w:rStyle w:val="4"/>
          <w:rFonts w:hint="default" w:ascii="Times New Roman" w:hAnsi="Times New Roman"/>
          <w:sz w:val="28"/>
          <w:szCs w:val="28"/>
          <w:lang w:val="ru-RU"/>
        </w:rPr>
        <w:t>https://my.sirius.online/activity-page/primorye:vsosh-coordinator-2024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end"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.  </w:t>
      </w:r>
    </w:p>
    <w:p w14:paraId="710438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350" w:firstLineChars="125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Далее, исходя из заявки, в школу, в личный кабинет координатора будут приходить сгенерированные коды. По коду дети будут заходить на 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/>
          <w:sz w:val="28"/>
          <w:szCs w:val="28"/>
          <w:lang w:val="ru-RU"/>
        </w:rPr>
        <w:instrText xml:space="preserve"> HYPERLINK "https://uts.sirius.online/" </w:instrTex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separate"/>
      </w:r>
      <w:r>
        <w:rPr>
          <w:rStyle w:val="4"/>
          <w:rFonts w:hint="default" w:ascii="Times New Roman" w:hAnsi="Times New Roman"/>
          <w:sz w:val="28"/>
          <w:szCs w:val="28"/>
          <w:lang w:val="ru-RU"/>
        </w:rPr>
        <w:t>https://uts.sirius.online/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end"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и писать Олимпиаду. </w:t>
      </w:r>
    </w:p>
    <w:p w14:paraId="0DF363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350" w:firstLineChars="125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Результаты также будут приходить в школу координатору.</w:t>
      </w:r>
    </w:p>
    <w:p w14:paraId="285635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350" w:firstLineChars="125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Настоятельно рекомендуем уже сейчас готовить внутренний приказ о назначении ответственного от школы за проведение ВСОШ. </w:t>
      </w:r>
    </w:p>
    <w:p w14:paraId="53D08E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Просим довести информацию до координаторов школьного этапа ВСОШ.</w:t>
      </w:r>
    </w:p>
    <w:p w14:paraId="3A030E41">
      <w:pPr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1404E93F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3489960</wp:posOffset>
            </wp:positionH>
            <wp:positionV relativeFrom="paragraph">
              <wp:posOffset>203835</wp:posOffset>
            </wp:positionV>
            <wp:extent cx="494030" cy="652145"/>
            <wp:effectExtent l="0" t="0" r="1270" b="1460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Приложение: на 4 л. в 1 экз.</w:t>
      </w:r>
    </w:p>
    <w:p w14:paraId="12A52A58">
      <w:pPr>
        <w:spacing w:after="0" w:line="240" w:lineRule="auto"/>
        <w:ind w:left="-142" w:right="-483" w:firstLine="142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Заместитель главы администрации-</w:t>
      </w:r>
    </w:p>
    <w:p w14:paraId="2464C92A">
      <w:pPr>
        <w:spacing w:after="0" w:line="240" w:lineRule="auto"/>
        <w:ind w:right="-625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начальник управления образования</w:t>
      </w:r>
      <w:r>
        <w:rPr>
          <w:lang w:eastAsia="zh-CN"/>
        </w:rPr>
        <w:t xml:space="preserve">                               </w:t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8058785</wp:posOffset>
            </wp:positionV>
            <wp:extent cx="494030" cy="652145"/>
            <wp:effectExtent l="0" t="0" r="1270" b="146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8058785</wp:posOffset>
            </wp:positionV>
            <wp:extent cx="494030" cy="652145"/>
            <wp:effectExtent l="0" t="0" r="1270" b="146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4775835</wp:posOffset>
            </wp:positionH>
            <wp:positionV relativeFrom="paragraph">
              <wp:posOffset>8667115</wp:posOffset>
            </wp:positionV>
            <wp:extent cx="494030" cy="652145"/>
            <wp:effectExtent l="0" t="0" r="1270" b="146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zh-CN"/>
        </w:rPr>
        <w:t xml:space="preserve"> </w: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4775835</wp:posOffset>
            </wp:positionH>
            <wp:positionV relativeFrom="paragraph">
              <wp:posOffset>8667115</wp:posOffset>
            </wp:positionV>
            <wp:extent cx="494030" cy="652145"/>
            <wp:effectExtent l="0" t="0" r="1270" b="1460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zh-CN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В.С. Олег  </w:t>
      </w:r>
    </w:p>
    <w:p w14:paraId="4986265A">
      <w:pPr>
        <w:spacing w:after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Шелудкова Юлия Сергеевна</w:t>
      </w:r>
    </w:p>
    <w:p w14:paraId="3A7A1939">
      <w:pPr>
        <w:spacing w:after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23-5-34</w:t>
      </w:r>
    </w:p>
    <w:p w14:paraId="17B3C668">
      <w:pPr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2" w:name="_Hlk176432696"/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doptalant@mail.ru</w:t>
      </w:r>
      <w:bookmarkEnd w:id="2"/>
      <w:bookmarkStart w:id="3" w:name="_GoBack"/>
      <w:bookmarkEnd w:id="3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718DF"/>
    <w:rsid w:val="3A727AD5"/>
    <w:rsid w:val="642C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iPriority w:val="0"/>
    <w:rPr>
      <w:color w:val="800080"/>
      <w:u w:val="single"/>
    </w:rPr>
  </w:style>
  <w:style w:type="character" w:styleId="5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2024-09-12T02:02:00Z</dcterms:created>
  <dc:creator>user</dc:creator>
  <cp:lastModifiedBy>user</cp:lastModifiedBy>
  <dcterms:modified xsi:type="dcterms:W3CDTF">2024-09-12T02:58:13Z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D35D4B6C7D8D48D49E029915F84CFF15_12</vt:lpwstr>
  </property>
</Properties>
</file>